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书名：胎膜锻造在农牧机械生产中的应用</w:t>
      </w:r>
    </w:p>
    <w:p>
      <w:r>
        <w:t>作者：刘兴平编著</w:t>
      </w:r>
    </w:p>
    <w:p>
      <w:r>
        <w:t>出版社：呼和浩特：内蒙古人民出版社</w:t>
      </w:r>
    </w:p>
    <w:p>
      <w:r>
        <w:t>出版日期：1987.11</w:t>
      </w:r>
    </w:p>
    <w:p>
      <w:r>
        <w:t>总页数：132</w:t>
      </w:r>
    </w:p>
    <w:p>
      <w:r>
        <w:t>更多请访问教客网: www.jiaokey.com</w:t>
      </w:r>
    </w:p>
    <w:p>
      <w:r>
        <w:t>胎膜锻造在农牧机械生产中的应用 评论地址：https://www.jiaokey.com/book/detail/11257885.html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