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书名：缪斯的眼波  艺术与美及其伦理</w:t>
      </w:r>
    </w:p>
    <w:p>
      <w:r>
        <w:t>作者:谢建明编著</w:t>
      </w:r>
    </w:p>
    <w:p>
      <w:r>
        <w:t>出版社:南京：东南大学出版社</w:t>
      </w:r>
    </w:p>
    <w:p>
      <w:r>
        <w:t>出版日期：2001.12</w:t>
      </w:r>
    </w:p>
    <w:p>
      <w:r>
        <w:t>总页数：236</w:t>
      </w:r>
    </w:p>
    <w:p>
      <w:r>
        <w:t>更多请访问教客网:www.jiaokey.com</w:t>
      </w:r>
    </w:p>
    <w:p>
      <w:r>
        <w:t>缪斯的眼波  艺术与美及其伦理评论地址：https://www.jiaokey.com/book/detail/11259482.html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