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最新刑事法律适用手册  2004年版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最新刑事法律适用手册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本书出售、求购地址：https://www.jiaokey.com/book/detail/11262091.html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关键词搜索：https://www.jiaokey.com/tag/最新刑事法律适用手册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