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国际比较法百科全书  第1卷  各国法律制度概况</w:t>
      </w:r>
    </w:p>
    <w:p>
      <w:r>
        <w:rPr>
          <w:rFonts w:ascii="宋体" w:hAnsi="宋体" w:eastAsia="宋体"/>
          <w:sz w:val="24"/>
        </w:rPr>
        <w:t>（捷）维克托·纳普（Viktor Knapp）主编；高绍先，夏登峻等译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国际比较法百科全书  第1卷  各国法律制度概况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（捷）维克托·纳普（Viktor Knapp）主编；高绍先，夏登峻等译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本书出售、求购地址：https://www.jiaokey.com/book/detail/11262360.html</w:t>
      </w:r>
    </w:p>
    <w:p>
      <w:r>
        <w:t>更多相关图书推荐：https://www.jiaokey.com</w:t>
      </w:r>
    </w:p>
    <w:p>
      <w:r>
        <w:t>（捷）维克托·纳普（Viktor Knapp）主编；高绍先，夏登峻等译 其他作品：https://www.jiaokey.com/tag/（捷）维克托·纳普（Viktor Knapp）主编；高绍先，夏登峻等译.html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关键词搜索：https://www.jiaokey.com/tag/国际比较法百科全书  第1卷  各国法律制度概况.html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