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国际法·国际私法·国际经济法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本书出售、求购地址：https://www.jiaokey.com/book/detail/11276178.html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