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书名：临症经应录</w:t>
      </w:r>
    </w:p>
    <w:p>
      <w:r>
        <w:t>作者：（清）刘金方撰；程磐基，郑彩慧点校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总页数：145</w:t>
      </w:r>
    </w:p>
    <w:p>
      <w:r>
        <w:t>更多请访问教客网: www.jiaokey.com</w:t>
      </w:r>
    </w:p>
    <w:p>
      <w:r>
        <w:t>临症经应录 评论地址：https://www.jiaokey.com/book/detail/11279755.html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