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书名：中医内科疾病名称规范研究</w:t>
      </w:r>
    </w:p>
    <w:p>
      <w:r>
        <w:t>作者：王永炎主编；中华中医药学会内科分会内科疾病名称规范研究组著</w:t>
      </w:r>
    </w:p>
    <w:p>
      <w:r>
        <w:t>出版社：北京：中国古籍出版社</w:t>
      </w:r>
    </w:p>
    <w:p>
      <w:r>
        <w:t>出版日期：2003.05</w:t>
      </w:r>
    </w:p>
    <w:p>
      <w:r>
        <w:t>总页数：141</w:t>
      </w:r>
    </w:p>
    <w:p>
      <w:r>
        <w:t>更多请访问教客网: www.jiaokey.com</w:t>
      </w:r>
    </w:p>
    <w:p>
      <w:r>
        <w:t>中医内科疾病名称规范研究 评论地址：https://www.jiaokey.com/book/detail/11280241.html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