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书名：民族主义、国家结构与国际化  南斯拉夫民族问题研究</w:t>
      </w:r>
    </w:p>
    <w:p>
      <w:r>
        <w:t>作者：余建华著</w:t>
      </w:r>
    </w:p>
    <w:p>
      <w:r>
        <w:t>出版社：北京：民族出版社</w:t>
      </w:r>
    </w:p>
    <w:p>
      <w:r>
        <w:t>出版日期：2004.07</w:t>
      </w:r>
    </w:p>
    <w:p>
      <w:r>
        <w:t>总页数：341</w:t>
      </w:r>
    </w:p>
    <w:p>
      <w:r>
        <w:t>更多请访问教客网: www.jiaokey.com</w:t>
      </w:r>
    </w:p>
    <w:p>
      <w:r>
        <w:t>民族主义、国家结构与国际化  南斯拉夫民族问题研究 评论地址：https://www.jiaokey.com/book/detail/11282939.html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