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社会主义部分</w:t>
      </w:r>
    </w:p>
    <w:p>
      <w:r>
        <w:t>作者：梁至凤，王书林，陈通，苏健编著</w:t>
      </w:r>
    </w:p>
    <w:p>
      <w:r>
        <w:t>出版社：天津：天津大学出版社</w:t>
      </w:r>
    </w:p>
    <w:p>
      <w:r>
        <w:t>出版日期：1988.12</w:t>
      </w:r>
    </w:p>
    <w:p>
      <w:r>
        <w:t>总页数：310</w:t>
      </w:r>
    </w:p>
    <w:p>
      <w:r>
        <w:t>更多请访问教客网: www.jiaokey.com</w:t>
      </w:r>
    </w:p>
    <w:p>
      <w:r>
        <w:t>政治经济学原理  社会主义部分 评论地址：https://www.jiaokey.com/book/detail/11284576.html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