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书名：林业投资项目可行性研究方法·案例与参数</w:t>
      </w:r>
    </w:p>
    <w:p>
      <w:r>
        <w:t>作者：奉国强，吴德礼主编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总页数：453</w:t>
      </w:r>
    </w:p>
    <w:p>
      <w:r>
        <w:t>更多请访问教客网: www.jiaokey.com</w:t>
      </w:r>
    </w:p>
    <w:p>
      <w:r>
        <w:t>林业投资项目可行性研究方法·案例与参数 评论地址：https://www.jiaokey.com/book/detail/11285604.html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