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书名：大规模定制  打造21世纪企业核心竞争力</w:t>
      </w:r>
    </w:p>
    <w:p>
      <w:r>
        <w:t>作者：但斌等著</w:t>
      </w:r>
    </w:p>
    <w:p>
      <w:r>
        <w:t>出版社：北京：科学出版社</w:t>
      </w:r>
    </w:p>
    <w:p>
      <w:r>
        <w:t>出版日期：2004</w:t>
      </w:r>
    </w:p>
    <w:p>
      <w:r>
        <w:t>总页数：287</w:t>
      </w:r>
    </w:p>
    <w:p>
      <w:r>
        <w:t>更多请访问教客网: www.jiaokey.com</w:t>
      </w:r>
    </w:p>
    <w:p>
      <w:r>
        <w:t>大规模定制  打造21世纪企业核心竞争力 评论地址：https://www.jiaokey.com/book/detail/11285809.html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