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新企业的起源与演进</w:t>
      </w:r>
    </w:p>
    <w:p>
      <w:r>
        <w:rPr>
          <w:rFonts w:ascii="宋体" w:hAnsi="宋体" w:eastAsia="宋体"/>
          <w:sz w:val="24"/>
        </w:rPr>
        <w:t>（美）阿玛尔·毕海德（Amar V. Bhide）著；魏如山，马志英译（芝加哥大学）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新企业的起源与演进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（美）阿玛尔·毕海德（Amar V. Bhide）著；魏如山，马志英译（芝加哥大学）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本书出售、求购地址：https://www.jiaokey.com/book/detail/11286356.html</w:t>
      </w:r>
    </w:p>
    <w:p>
      <w:r>
        <w:t>更多相关图书推荐：https://www.jiaokey.com</w:t>
      </w:r>
    </w:p>
    <w:p>
      <w:r>
        <w:t>（美）阿玛尔·毕海德（Amar V. Bhide）著；魏如山，马志英译（芝加哥大学） 其他作品：https://www.jiaokey.com/tag/（美）阿玛尔·毕海德（Amar V. Bhide）著；魏如山，马志英译（芝加哥大学）.html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关键词搜索：https://www.jiaokey.com/tag/新企业的起源与演进.html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