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作文新视角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教学研究 学科: 中学) 作文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关键词搜索：https://www.jiaokey.com/tag/作文(学科: 教学研究 学科: 中学) 作文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