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  瑞士巴塞尔设计学校基础教学大纲</w:t>
      </w:r>
    </w:p>
    <w:p>
      <w:r>
        <w:t>作者：吴华先译；中国工业美术协会《现代设计丛书》编委会编</w:t>
      </w:r>
    </w:p>
    <w:p>
      <w:r>
        <w:t>出版社：上海：上海人民美术出版社</w:t>
      </w:r>
    </w:p>
    <w:p>
      <w:r>
        <w:t>出版日期：1985.05</w:t>
      </w:r>
    </w:p>
    <w:p>
      <w:r>
        <w:t>总页数：94</w:t>
      </w:r>
    </w:p>
    <w:p>
      <w:r>
        <w:t>更多请访问教客网: www.jiaokey.com</w:t>
      </w:r>
    </w:p>
    <w:p>
      <w:r>
        <w:t>设计素描  瑞士巴塞尔设计学校基础教学大纲 评论地址：https://www.jiaokey.com/book/detail/11288606.html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