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书名：学生情商与非智力因素培养训练实用全书  上</w:t>
      </w:r>
    </w:p>
    <w:p>
      <w:r>
        <w:t>作者：孙永清，马仁真主编</w:t>
      </w:r>
    </w:p>
    <w:p>
      <w:r>
        <w:t>出版社：</w:t>
      </w:r>
    </w:p>
    <w:p>
      <w:r>
        <w:t>出版日期：1998.10</w:t>
      </w:r>
    </w:p>
    <w:p>
      <w:r>
        <w:t>总页数：1008</w:t>
      </w:r>
    </w:p>
    <w:p>
      <w:r>
        <w:t>更多请访问教客网: www.jiaokey.com</w:t>
      </w:r>
    </w:p>
    <w:p>
      <w:r>
        <w:t>学生情商与非智力因素培养训练实用全书  上 评论地址：https://www.jiaokey.com/book/detail/11291750.html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