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  中国新民主主义革命的基本经验和中国革命胜利的国际意义</w:t>
      </w:r>
    </w:p>
    <w:p>
      <w:r>
        <w:rPr>
          <w:rFonts w:ascii="宋体" w:hAnsi="宋体" w:eastAsia="宋体"/>
          <w:sz w:val="24"/>
        </w:rPr>
        <w:t>肖一平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  中国新民主主义革命的基本经验和中国革命胜利的国际意义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肖一平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本书出售、求购地址：https://www.jiaokey.com/book/detail/11293042.html</w:t>
      </w:r>
    </w:p>
    <w:p>
      <w:r>
        <w:t>更多相关图书推荐：https://www.jiaokey.com</w:t>
      </w:r>
    </w:p>
    <w:p>
      <w:r>
        <w:t>肖一平 其他作品：https://www.jiaokey.com/tag/肖一平.html</w:t>
      </w:r>
    </w:p>
    <w:p>
      <w:r>
        <w:t>关键词搜索：https://www.jiaokey.com/tag/中共党史  中国新民主主义革命的基本经验和中国革命胜利的国际意义.html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