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书名：智能计算  关于粗集理论、模糊逻辑、神经网络的理论及其应用</w:t>
      </w:r>
    </w:p>
    <w:p>
      <w:r>
        <w:t>作者:曾黄麟著</w:t>
      </w:r>
    </w:p>
    <w:p>
      <w:r>
        <w:t>出版社:重庆：重庆大学出版社</w:t>
      </w:r>
    </w:p>
    <w:p>
      <w:r>
        <w:t>出版日期：2004.06</w:t>
      </w:r>
    </w:p>
    <w:p>
      <w:r>
        <w:t>总页数：304</w:t>
      </w:r>
    </w:p>
    <w:p>
      <w:r>
        <w:t>更多请访问教客网:www.jiaokey.com</w:t>
      </w:r>
    </w:p>
    <w:p>
      <w:r>
        <w:t>智能计算  关于粗集理论、模糊逻辑、神经网络的理论及其应用评论地址：https://www.jiaokey.com/book/detail/11293615.html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