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书名：中国税收科研成果论文集  2003  国家·财政·经济：中西财政理论比较研究</w:t>
      </w:r>
    </w:p>
    <w:p>
      <w:r>
        <w:t>作者：张立球著</w:t>
      </w:r>
    </w:p>
    <w:p>
      <w:r>
        <w:t>出版社：北京：中国税务出版社</w:t>
      </w:r>
    </w:p>
    <w:p>
      <w:r>
        <w:t>出版日期：2004.03</w:t>
      </w:r>
    </w:p>
    <w:p>
      <w:r>
        <w:t>总页数：472</w:t>
      </w:r>
    </w:p>
    <w:p>
      <w:r>
        <w:t>更多请访问教客网: www.jiaokey.com</w:t>
      </w:r>
    </w:p>
    <w:p>
      <w:r>
        <w:t>中国税收科研成果论文集  2003  国家·财政·经济：中西财政理论比较研究 评论地址：https://www.jiaokey.com/book/detail/11296277.html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