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回归核心  第2版</w:t>
      </w:r>
    </w:p>
    <w:p>
      <w:r>
        <w:rPr>
          <w:rFonts w:ascii="宋体" w:hAnsi="宋体" w:eastAsia="宋体"/>
          <w:sz w:val="24"/>
        </w:rPr>
        <w:t>（美）克里斯·祖克（Chris Zook），（美）詹姆斯·艾伦（James Allen）著；罗宁，宋亨君译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回归核心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（美）克里斯·祖克（Chris Zook），（美）詹姆斯·艾伦（James Allen）著；罗宁，宋亨君译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本书出售、求购地址：https://www.jiaokey.com/book/detail/11298207.html</w:t>
      </w:r>
    </w:p>
    <w:p>
      <w:r>
        <w:t>更多相关图书推荐：https://www.jiaokey.com</w:t>
      </w:r>
    </w:p>
    <w:p>
      <w:r>
        <w:t>（美）克里斯·祖克（Chris Zook），（美）詹姆斯·艾伦（James Allen）著；罗宁，宋亨君译 其他作品：https://www.jiaokey.com/tag/（美）克里斯·祖克（Chris Zook），（美）詹姆斯·艾伦（James Allen）著；罗宁，宋亨君译.html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关键词搜索：https://www.jiaokey.com/tag/回归核心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