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现代通信基础与技术</w:t>
      </w:r>
    </w:p>
    <w:p>
      <w:r>
        <w:rPr>
          <w:rFonts w:ascii="宋体" w:hAnsi="宋体" w:eastAsia="宋体"/>
          <w:sz w:val="24"/>
        </w:rPr>
        <w:t>朱祥华主编；靳浩，冯春燕，胡怡红，冯至勇等编著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现代通信基础与技术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朱祥华主编；靳浩，冯春燕，胡怡红，冯至勇等编著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本书出售、求购地址：https://www.jiaokey.com/book/detail/11298640.html</w:t>
      </w:r>
    </w:p>
    <w:p>
      <w:r>
        <w:t>更多相关图书推荐：https://www.jiaokey.com</w:t>
      </w:r>
    </w:p>
    <w:p>
      <w:r>
        <w:t>朱祥华主编；靳浩，冯春燕，胡怡红，冯至勇等编著 其他作品：https://www.jiaokey.com/tag/朱祥华主编；靳浩，冯春燕，胡怡红，冯至勇等编著.html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关键词搜索：https://www.jiaokey.com/tag/现代通信基础与技术.html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