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书名：意大利新现实主义  罗马11时</w:t>
      </w:r>
    </w:p>
    <w:p>
      <w:r>
        <w:t>作者：石晏编</w:t>
      </w:r>
    </w:p>
    <w:p>
      <w:r>
        <w:t>出版社：北京：中国电影出版社</w:t>
      </w:r>
    </w:p>
    <w:p>
      <w:r>
        <w:t>出版日期：2004.02</w:t>
      </w:r>
    </w:p>
    <w:p>
      <w:r>
        <w:t>总页数：398</w:t>
      </w:r>
    </w:p>
    <w:p>
      <w:r>
        <w:t>更多请访问教客网: www.jiaokey.com</w:t>
      </w:r>
    </w:p>
    <w:p>
      <w:r>
        <w:t>意大利新现实主义  罗马11时 评论地址：https://www.jiaokey.com/book/detail/11302713.html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