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</w:t>
      </w:r>
    </w:p>
    <w:p>
      <w:r>
        <w:t>作者：（苏）瓦申科（К.И.Вашенко），（罗）索夫罗尼著；吴振寰译</w:t>
      </w:r>
    </w:p>
    <w:p>
      <w:r>
        <w:t>出版社：北京：中国工业出版社</w:t>
      </w:r>
    </w:p>
    <w:p>
      <w:r>
        <w:t>出版日期：1965.04</w:t>
      </w:r>
    </w:p>
    <w:p>
      <w:r>
        <w:t>总页数：473</w:t>
      </w:r>
    </w:p>
    <w:p>
      <w:r>
        <w:t>更多请访问教客网: www.jiaokey.com</w:t>
      </w:r>
    </w:p>
    <w:p>
      <w:r>
        <w:t>球墨铸铁 评论地址：https://www.jiaokey.com/book/detail/11307825.html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