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第3分册  金属的铸造生产及压力加工  初稿</w:t>
      </w:r>
    </w:p>
    <w:p>
      <w:r>
        <w:t>作者:天津大学金属工艺学教研室编</w:t>
      </w:r>
    </w:p>
    <w:p>
      <w:r>
        <w:t>出版社:北京：人民教育出版社</w:t>
      </w:r>
    </w:p>
    <w:p>
      <w:r>
        <w:t>出版日期：1960.05</w:t>
      </w:r>
    </w:p>
    <w:p>
      <w:r>
        <w:t>总页数：800</w:t>
      </w:r>
    </w:p>
    <w:p>
      <w:r>
        <w:t>更多请访问教客网:www.jiaokey.com</w:t>
      </w:r>
    </w:p>
    <w:p>
      <w:r>
        <w:t>金属工艺学  第3分册  金属的铸造生产及压力加工  初稿评论地址：https://www.jiaokey.com/book/detail/11311502.html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