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书名：农业家庭联产承包制的产生和发展</w:t>
      </w:r>
    </w:p>
    <w:p>
      <w:r>
        <w:t>作者：李炜勋，王树云主编；宋登黛，鲁鋐，杨辉远，李炜勋，王树云著者</w:t>
      </w:r>
    </w:p>
    <w:p>
      <w:r>
        <w:t>出版社：合肥：安徽人民出版社</w:t>
      </w:r>
    </w:p>
    <w:p>
      <w:r>
        <w:t>出版日期：1990.10</w:t>
      </w:r>
    </w:p>
    <w:p>
      <w:r>
        <w:t>总页数：197</w:t>
      </w:r>
    </w:p>
    <w:p>
      <w:r>
        <w:t>更多请访问教客网: www.jiaokey.com</w:t>
      </w:r>
    </w:p>
    <w:p>
      <w:r>
        <w:t>农业家庭联产承包制的产生和发展 评论地址：https://www.jiaokey.com/book/detail/11317465.html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