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2004动画制作宝典 全彩印刷 ActionScript入门</w:t>
      </w:r>
    </w:p>
    <w:p>
      <w:r>
        <w:t>作者:赵英杰著</w:t>
      </w:r>
    </w:p>
    <w:p>
      <w:r>
        <w:t>出版社:北京：海洋出版社</w:t>
      </w:r>
    </w:p>
    <w:p>
      <w:r>
        <w:t>出版日期：2005.01</w:t>
      </w:r>
    </w:p>
    <w:p>
      <w:r>
        <w:t>总页数：344</w:t>
      </w:r>
    </w:p>
    <w:p>
      <w:r>
        <w:t>更多请访问教客网:www.jiaokey.com</w:t>
      </w:r>
    </w:p>
    <w:p>
      <w:r>
        <w:t>中文版FLASH MX 2004动画制作宝典 全彩印刷 ActionScript入门评论地址：https://www.jiaokey.com/book/detail/11320935.html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