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（英）乔叟原著；（英）韦斯特改写周月亮译注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（英）乔叟原著；（英）韦斯特改写周月亮译注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北京:语文出版社,1992.09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小说(学科:对照读物学科:英、中)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本书出售、求购地址：https://www.jiaokey.com/book/detail/11322151.html</w:t>
      </w:r>
    </w:p>
    <w:p>
      <w:r>
        <w:t>更多相关图书推荐：https://www.jiaokey.com</w:t>
      </w:r>
    </w:p>
    <w:p>
      <w:r>
        <w:t>（英）乔叟原著；（英）韦斯特改写周月亮译注 其他作品：https://www.jiaokey.com/tag/（英）乔叟原著；（英）韦斯特改写周月亮译注.html</w:t>
      </w:r>
    </w:p>
    <w:p>
      <w:r>
        <w:t>北京:语文出版社,1992.09 出版图书：https://www.jiaokey.com/tag/北京:语文出版社,1992.09.html</w:t>
      </w:r>
    </w:p>
    <w:p>
      <w:r>
        <w:t>关键词搜索：https://www.jiaokey.com/tag/小说(学科:对照读物学科:英、中).html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