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司法行政执法手册  上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司法行政执法手册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本书出售、求购地址：https://www.jiaokey.com/book/detail/11323348.html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关键词搜索：https://www.jiaokey.com/tag/司法行政执法手册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