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书名：中国近现代音乐史研究在20世纪  陈聆群音乐文集</w:t>
      </w:r>
    </w:p>
    <w:p>
      <w:r>
        <w:t>作者：陈聆群著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总页数：453</w:t>
      </w:r>
    </w:p>
    <w:p>
      <w:r>
        <w:t>更多请访问教客网: www.jiaokey.com</w:t>
      </w:r>
    </w:p>
    <w:p>
      <w:r>
        <w:t>中国近现代音乐史研究在20世纪  陈聆群音乐文集 评论地址：https://www.jiaokey.com/book/detail/11324178.html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