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当您患头痛时</w:t>
      </w:r>
    </w:p>
    <w:p>
      <w:r>
        <w:rPr>
          <w:rFonts w:ascii="宋体" w:hAnsi="宋体" w:eastAsia="宋体"/>
          <w:sz w:val="24"/>
        </w:rPr>
        <w:t>朱青峰，王千主编；栗保平，郭虹，常诚，艾宇雷，郭华伟编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当您患头痛时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朱青峰，王千主编；栗保平，郭虹，常诚，艾宇雷，郭华伟编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本书出售、求购地址：https://www.jiaokey.com/book/detail/11324841.html</w:t>
      </w:r>
    </w:p>
    <w:p>
      <w:r>
        <w:t>更多相关图书推荐：https://www.jiaokey.com</w:t>
      </w:r>
    </w:p>
    <w:p>
      <w:r>
        <w:t>朱青峰，王千主编；栗保平，郭虹，常诚，艾宇雷，郭华伟编 其他作品：https://www.jiaokey.com/tag/朱青峰，王千主编；栗保平，郭虹，常诚，艾宇雷，郭华伟编.html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关键词搜索：https://www.jiaokey.com/tag/当您患头痛时.html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