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书名：交通银行编制辛亥年前各路局邮传部存欠各款帐略</w:t>
      </w:r>
    </w:p>
    <w:p>
      <w:r>
        <w:t>作者：</w:t>
      </w:r>
    </w:p>
    <w:p>
      <w:r>
        <w:t>出版社：</w:t>
      </w:r>
    </w:p>
    <w:p>
      <w:r>
        <w:t>出版日期：1924.06</w:t>
      </w:r>
    </w:p>
    <w:p>
      <w:r>
        <w:t>总页数：50</w:t>
      </w:r>
    </w:p>
    <w:p>
      <w:r>
        <w:t>更多请访问教客网: www.jiaokey.com</w:t>
      </w:r>
    </w:p>
    <w:p>
      <w:r>
        <w:t>交通银行编制辛亥年前各路局邮传部存欠各款帐略 评论地址：https://www.jiaokey.com/book/detail/11336565.html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