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法西斯德国军事思想与军事学派的破产</w:t>
      </w:r>
    </w:p>
    <w:p>
      <w:r>
        <w:rPr>
          <w:rFonts w:ascii="宋体" w:hAnsi="宋体" w:eastAsia="宋体"/>
          <w:sz w:val="24"/>
        </w:rPr>
        <w:t>朱布，可夫作；赵明译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法西斯德国军事思想与军事学派的破产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朱布，可夫作；赵明译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本书出售、求购地址：https://www.jiaokey.com/book/detail/11348452.html</w:t>
      </w:r>
    </w:p>
    <w:p>
      <w:r>
        <w:t>更多相关图书推荐：https://www.jiaokey.com</w:t>
      </w:r>
    </w:p>
    <w:p>
      <w:r>
        <w:t>朱布，可夫作；赵明译 其他作品：https://www.jiaokey.com/tag/朱布，可夫作；赵明译.html</w:t>
      </w:r>
    </w:p>
    <w:p>
      <w:r>
        <w:t>关键词搜索：https://www.jiaokey.com/tag/法西斯德国军事思想与军事学派的破产.html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