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书名：无形之手  效应与现象例话</w:t>
      </w:r>
    </w:p>
    <w:p>
      <w:r>
        <w:t>作者：蒋蓝，马力贤编著</w:t>
      </w:r>
    </w:p>
    <w:p>
      <w:r>
        <w:t>出版社：成都：四川人民出版社</w:t>
      </w:r>
    </w:p>
    <w:p>
      <w:r>
        <w:t>出版日期：2002.08</w:t>
      </w:r>
    </w:p>
    <w:p>
      <w:r>
        <w:t>总页数：239</w:t>
      </w:r>
    </w:p>
    <w:p>
      <w:r>
        <w:t>更多请访问教客网: www.jiaokey.com</w:t>
      </w:r>
    </w:p>
    <w:p>
      <w:r>
        <w:t>无形之手  效应与现象例话 评论地址：https://www.jiaokey.com/book/detail/11360104.html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