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  绘画  圣经  旧约  新约</w:t>
      </w:r>
    </w:p>
    <w:p>
      <w:r>
        <w:rPr>
          <w:rFonts w:ascii="宋体" w:hAnsi="宋体" w:eastAsia="宋体"/>
          <w:sz w:val="24"/>
        </w:rPr>
        <w:t>（德）尤利乌斯·绍尔·本罗尔斯菲尔德绘画；陈旭编译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  绘画  圣经  旧约  新约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（德）尤利乌斯·绍尔·本罗尔斯菲尔德绘画；陈旭编译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本书出售、求购地址：https://www.jiaokey.com/book/detail/11367484.html</w:t>
      </w:r>
    </w:p>
    <w:p>
      <w:r>
        <w:t>更多相关图书推荐：https://www.jiaokey.com</w:t>
      </w:r>
    </w:p>
    <w:p>
      <w:r>
        <w:t>（德）尤利乌斯·绍尔·本罗尔斯菲尔德绘画；陈旭编译 其他作品：https://www.jiaokey.com/tag/（德）尤利乌斯·绍尔·本罗尔斯菲尔德绘画；陈旭编译.html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关键词搜索：https://www.jiaokey.com/tag/圣经故事  绘画  圣经  旧约  新约.html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