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第2版</w:t>
      </w:r>
    </w:p>
    <w:p>
      <w:r>
        <w:t>作者：（法）儒勒·凡尔纳著；张成柱，户思舍，王长明译</w:t>
      </w:r>
    </w:p>
    <w:p>
      <w:r>
        <w:t>出版社：西安：太白文艺出版社</w:t>
      </w:r>
    </w:p>
    <w:p>
      <w:r>
        <w:t>出版日期：2005.01</w:t>
      </w:r>
    </w:p>
    <w:p>
      <w:r>
        <w:t>总页数：746</w:t>
      </w:r>
    </w:p>
    <w:p>
      <w:r>
        <w:t>更多请访问教客网: www.jiaokey.com</w:t>
      </w:r>
    </w:p>
    <w:p>
      <w:r>
        <w:t>神秘岛  第2版 评论地址：https://www.jiaokey.com/book/detail/11368424.html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