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第7册  通风、空调工程</w:t>
      </w:r>
    </w:p>
    <w:p>
      <w:r>
        <w:t>作者：北京市建设委员会</w:t>
      </w:r>
    </w:p>
    <w:p>
      <w:r>
        <w:t>出版社：</w:t>
      </w:r>
    </w:p>
    <w:p>
      <w:r>
        <w:t>出版日期：</w:t>
      </w:r>
    </w:p>
    <w:p>
      <w:r>
        <w:t>总页数：135</w:t>
      </w:r>
    </w:p>
    <w:p>
      <w:r>
        <w:t>更多请访问教客网: www.jiaokey.com</w:t>
      </w:r>
    </w:p>
    <w:p>
      <w:r>
        <w:t>北京市建设工程概算定额  第7册  通风、空调工程 评论地址：https://www.jiaokey.com/book/detail/11372530.html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