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书名：全球化电力建设市场分析  中国电力建设市场应对融于国际化市场之需求</w:t>
      </w:r>
    </w:p>
    <w:p>
      <w:r>
        <w:t>作者：柳瑞禹，赵振和，毛致林编著</w:t>
      </w:r>
    </w:p>
    <w:p>
      <w:r>
        <w:t>出版社：武汉：武汉大学出版社</w:t>
      </w:r>
    </w:p>
    <w:p>
      <w:r>
        <w:t>出版日期：2004.12</w:t>
      </w:r>
    </w:p>
    <w:p>
      <w:r>
        <w:t>总页数：336</w:t>
      </w:r>
    </w:p>
    <w:p>
      <w:r>
        <w:t>更多请访问教客网: www.jiaokey.com</w:t>
      </w:r>
    </w:p>
    <w:p>
      <w:r>
        <w:t>全球化电力建设市场分析  中国电力建设市场应对融于国际化市场之需求 评论地址：https://www.jiaokey.com/book/detail/11375921.html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