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抗战诗史</w:t>
      </w:r>
    </w:p>
    <w:p>
      <w:r>
        <w:rPr>
          <w:rFonts w:ascii="宋体" w:hAnsi="宋体" w:eastAsia="宋体"/>
          <w:sz w:val="24"/>
        </w:rPr>
        <w:t>三原姚伯麟著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抗战诗史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三原姚伯麟著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改选与医学社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本书出售、求购地址：https://www.jiaokey.com/book/detail/11380830.html</w:t>
      </w:r>
    </w:p>
    <w:p>
      <w:r>
        <w:t>更多相关图书推荐：https://www.jiaokey.com</w:t>
      </w:r>
    </w:p>
    <w:p>
      <w:r>
        <w:t>三原姚伯麟著 其他作品：https://www.jiaokey.com/tag/三原姚伯麟著.html</w:t>
      </w:r>
    </w:p>
    <w:p>
      <w:r>
        <w:t>改选与医学社 出版图书：https://www.jiaokey.com/tag/改选与医学社.html</w:t>
      </w:r>
    </w:p>
    <w:p>
      <w:r>
        <w:t>关键词搜索：https://www.jiaokey.com/tag/抗战诗史.html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