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致青年作家及其他</w:t>
      </w:r>
    </w:p>
    <w:p>
      <w:r>
        <w:rPr>
          <w:rFonts w:ascii="宋体" w:hAnsi="宋体" w:eastAsia="宋体"/>
          <w:sz w:val="24"/>
        </w:rPr>
        <w:t>A·托尔斯泰等著；曹靖华译述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致青年作家及其他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A·托尔斯泰等著；曹靖华译述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本书出售、求购地址：https://www.jiaokey.com/book/detail/11380962.html</w:t>
      </w:r>
    </w:p>
    <w:p>
      <w:r>
        <w:t>更多相关图书推荐：https://www.jiaokey.com</w:t>
      </w:r>
    </w:p>
    <w:p>
      <w:r>
        <w:t>A·托尔斯泰等著；曹靖华译述 其他作品：https://www.jiaokey.com/tag/A·托尔斯泰等著；曹靖华译述.html</w:t>
      </w:r>
    </w:p>
    <w:p>
      <w:r>
        <w:t>上海杂志公司 出版图书：https://www.jiaokey.com/tag/上海杂志公司.html</w:t>
      </w:r>
    </w:p>
    <w:p>
      <w:r>
        <w:t>关键词搜索：https://www.jiaokey.com/tag/致青年作家及其他.html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