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书名：文艺三十年</w:t>
      </w:r>
    </w:p>
    <w:p>
      <w:r>
        <w:t>作者：中华全国文艺协会香港分会编印</w:t>
      </w:r>
    </w:p>
    <w:p>
      <w:r>
        <w:t>出版社：中华全国文艺协会香港分会</w:t>
      </w:r>
    </w:p>
    <w:p>
      <w:r>
        <w:t>出版日期：1949.05</w:t>
      </w:r>
    </w:p>
    <w:p>
      <w:r>
        <w:t>总页数：117</w:t>
      </w:r>
    </w:p>
    <w:p>
      <w:r>
        <w:t>更多请访问教客网: www.jiaokey.com</w:t>
      </w:r>
    </w:p>
    <w:p>
      <w:r>
        <w:t>文艺三十年 评论地址：https://www.jiaokey.com/book/detail/11381575.html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