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书名：安徽省沿江青龙群沉积特征成盐条件和找钾方向的初步研究</w:t>
      </w:r>
    </w:p>
    <w:p>
      <w:r>
        <w:t>作者:安徽省地质局地质科学研究所</w:t>
      </w:r>
    </w:p>
    <w:p>
      <w:r>
        <w:t>出版社:</w:t>
      </w:r>
    </w:p>
    <w:p>
      <w:r>
        <w:t>出版日期：1980.11</w:t>
      </w:r>
    </w:p>
    <w:p>
      <w:r>
        <w:t>总页数：73</w:t>
      </w:r>
    </w:p>
    <w:p>
      <w:r>
        <w:t>更多请访问教客网:www.jiaokey.com</w:t>
      </w:r>
    </w:p>
    <w:p>
      <w:r>
        <w:t>安徽省沿江青龙群沉积特征成盐条件和找钾方向的初步研究评论地址：https://www.jiaokey.com/book/detail/11386200.html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