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书名：除错语法王 时态篇 The tense section</w:t>
      </w:r>
    </w:p>
    <w:p>
      <w:r>
        <w:t>作者:陈青著</w:t>
      </w:r>
    </w:p>
    <w:p>
      <w:r>
        <w:t>出版社:上海:上海文化出版社,2005.02</w:t>
      </w:r>
    </w:p>
    <w:p>
      <w:r>
        <w:t>出版日期：</w:t>
      </w:r>
    </w:p>
    <w:p>
      <w:r>
        <w:t>总页数：243</w:t>
      </w:r>
    </w:p>
    <w:p>
      <w:r>
        <w:t>更多请访问教客网:www.jiaokey.com</w:t>
      </w:r>
    </w:p>
    <w:p>
      <w:r>
        <w:t>除错语法王 时态篇 The tense section评论地址：https://www.jiaokey.com/book/detail/11393756.html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