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金融法典型案例解析  第2辑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金融法典型案例解析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本书出售、求购地址：https://www.jiaokey.com/book/detail/11398158.html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关键词搜索：https://www.jiaokey.com/tag/金融法典型案例解析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