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素描指南  第6版</w:t>
      </w:r>
    </w:p>
    <w:p>
      <w:r>
        <w:rPr>
          <w:rFonts w:ascii="宋体" w:hAnsi="宋体" w:eastAsia="宋体"/>
          <w:sz w:val="24"/>
        </w:rPr>
        <w:t>（美）丹尼尔·M.曼德尔洛维兹（M.Mendelowitz），（美）杜安·威克姆（Duane A.Wakeham），（美）大卫·L.费伯（David L.Faber）著；徐迪彦译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素描指南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（美）丹尼尔·M.曼德尔洛维兹（M.Mendelowitz），（美）杜安·威克姆（Duane A.Wakeham），（美）大卫·L.费伯（David L.Faber）著；徐迪彦译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本书出售、求购地址：https://www.jiaokey.com/book/detail/11400751.html</w:t>
      </w:r>
    </w:p>
    <w:p>
      <w:r>
        <w:t>更多相关图书推荐：https://www.jiaokey.com</w:t>
      </w:r>
    </w:p>
    <w:p>
      <w:r>
        <w:t>（美）丹尼尔·M.曼德尔洛维兹（M.Mendelowitz），（美）杜安·威克姆（Duane A.Wakeham），（美）大卫·L.费伯（David L.Faber）著；徐迪彦译 其他作品：https://www.jiaokey.com/tag/（美）丹尼尔·M.曼德尔洛维兹（M.Mendelowitz），（美）杜安·威克姆（Duane A.Wakeham），（美）大卫·L.费伯（David L.Faber）著；徐迪彦译.html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关键词搜索：https://www.jiaokey.com/tag/素描指南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