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书名：第一罗马尼亚狂想曲  外国手风琴独奏曲  正谱本</w:t>
      </w:r>
    </w:p>
    <w:p>
      <w:r>
        <w:t>作者：（罗）乔·埃奈斯库曲；查·马格南蒂改编</w:t>
      </w:r>
    </w:p>
    <w:p>
      <w:r>
        <w:t>出版社：北京：人民音乐出版社</w:t>
      </w:r>
    </w:p>
    <w:p>
      <w:r>
        <w:t>出版日期：1984.05</w:t>
      </w:r>
    </w:p>
    <w:p>
      <w:r>
        <w:t>总页数：11</w:t>
      </w:r>
    </w:p>
    <w:p>
      <w:r>
        <w:t>更多请访问教客网: www.jiaokey.com</w:t>
      </w:r>
    </w:p>
    <w:p>
      <w:r>
        <w:t>第一罗马尼亚狂想曲  外国手风琴独奏曲  正谱本 评论地址：https://www.jiaokey.com/book/detail/11406903.html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