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书名：法国商法  第1卷</w:t>
      </w:r>
    </w:p>
    <w:p>
      <w:r>
        <w:t>作者：（法）伊夫·居荣（Yves Guyon）著；罗结珍，赵海峰译</w:t>
      </w:r>
    </w:p>
    <w:p>
      <w:r>
        <w:t>出版社：北京：法律出版社</w:t>
      </w:r>
    </w:p>
    <w:p>
      <w:r>
        <w:t>出版日期：2004</w:t>
      </w:r>
    </w:p>
    <w:p>
      <w:r>
        <w:t>总页数：1051</w:t>
      </w:r>
    </w:p>
    <w:p>
      <w:r>
        <w:t>更多请访问教客网: www.jiaokey.com</w:t>
      </w:r>
    </w:p>
    <w:p>
      <w:r>
        <w:t>法国商法  第1卷 评论地址：https://www.jiaokey.com/book/detail/11412221.html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