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书名：龙世辉的编辑生涯  从《林海雪原》到《芙蓉镇》的编审历程</w:t>
      </w:r>
    </w:p>
    <w:p>
      <w:r>
        <w:t>作者：李频著</w:t>
      </w:r>
    </w:p>
    <w:p>
      <w:r>
        <w:t>出版社：开封：河南大学出版社</w:t>
      </w:r>
    </w:p>
    <w:p>
      <w:r>
        <w:t>出版日期：1992.10</w:t>
      </w:r>
    </w:p>
    <w:p>
      <w:r>
        <w:t>总页数：222</w:t>
      </w:r>
    </w:p>
    <w:p>
      <w:r>
        <w:t>更多请访问教客网: www.jiaokey.com</w:t>
      </w:r>
    </w:p>
    <w:p>
      <w:r>
        <w:t>龙世辉的编辑生涯  从《林海雪原》到《芙蓉镇》的编审历程 评论地址：https://www.jiaokey.com/book/detail/11414394.html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