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书名：《金瓶梅》和屠隆</w:t>
      </w:r>
    </w:p>
    <w:p>
      <w:r>
        <w:t>作者:郑闰著</w:t>
      </w:r>
    </w:p>
    <w:p>
      <w:r>
        <w:t>出版社:上海：学林出版社</w:t>
      </w:r>
    </w:p>
    <w:p>
      <w:r>
        <w:t>出版日期：1994.05</w:t>
      </w:r>
    </w:p>
    <w:p>
      <w:r>
        <w:t>总页数：194</w:t>
      </w:r>
    </w:p>
    <w:p>
      <w:r>
        <w:t>更多请访问教客网:www.jiaokey.com</w:t>
      </w:r>
    </w:p>
    <w:p>
      <w:r>
        <w:t>《金瓶梅》和屠隆评论地址：https://www.jiaokey.com/book/detail/11416712.html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