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书名：传统文化书系  古今注  中华古今注  封氏闻见记  资暇集  刊误  苏氏演义  兼明书</w:t>
      </w:r>
    </w:p>
    <w:p>
      <w:r>
        <w:t>作者：（晋）崔豹撰；焦杰校点；（五代）马缟撰；李成甲校点；（唐）封演撰；李成甲校点；（唐）李匡乂撰；张秉戍校点</w:t>
      </w:r>
    </w:p>
    <w:p>
      <w:r>
        <w:t>出版社：沈阳：辽宁教育出版社</w:t>
      </w:r>
    </w:p>
    <w:p>
      <w:r>
        <w:t>出版日期：1998.03</w:t>
      </w:r>
    </w:p>
    <w:p>
      <w:r>
        <w:t>总页数：321</w:t>
      </w:r>
    </w:p>
    <w:p>
      <w:r>
        <w:t>更多请访问教客网: www.jiaokey.com</w:t>
      </w:r>
    </w:p>
    <w:p>
      <w:r>
        <w:t>传统文化书系  古今注  中华古今注  封氏闻见记  资暇集  刊误  苏氏演义  兼明书 评论地址：https://www.jiaokey.com/book/detail/11419677.html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