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中国濒危语言个案研究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中国濒危语言个案研究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本书出售、求购地址：https://www.jiaokey.com/book/detail/11420232.html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关键词搜索：https://www.jiaokey.com/tag/中国濒危语言个案研究.html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