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书名：宋代儒释调和论及排佛论之演进：王安石之融通儒释及程朱学派之排佛反王</w:t>
      </w:r>
    </w:p>
    <w:p>
      <w:r>
        <w:t>作者：中国历史学会主编</w:t>
      </w:r>
    </w:p>
    <w:p>
      <w:r>
        <w:t>出版社：台湾商务印书馆</w:t>
      </w:r>
    </w:p>
    <w:p>
      <w:r>
        <w:t>出版日期：1988.08</w:t>
      </w:r>
    </w:p>
    <w:p>
      <w:r>
        <w:t>总页数：234</w:t>
      </w:r>
    </w:p>
    <w:p>
      <w:r>
        <w:t>更多请访问教客网: www.jiaokey.com</w:t>
      </w:r>
    </w:p>
    <w:p>
      <w:r>
        <w:t>宋代儒释调和论及排佛论之演进：王安石之融通儒释及程朱学派之排佛反王 评论地址：https://www.jiaokey.com/book/detail/11424785.html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